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F5" w:rsidRPr="00B26CF5" w:rsidRDefault="00B26CF5" w:rsidP="00B2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F5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B26CF5" w:rsidRPr="00B26CF5" w:rsidRDefault="00F210C7" w:rsidP="00B2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F5" w:rsidRPr="00B26CF5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066D71" w:rsidRPr="00B26CF5" w:rsidRDefault="00B061CF" w:rsidP="00B2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B26CF5" w:rsidRPr="00B26CF5" w:rsidRDefault="00B26CF5" w:rsidP="00B2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F5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Всероссийской олимпиады профессионального мастерства </w:t>
      </w:r>
      <w:proofErr w:type="gramStart"/>
      <w:r w:rsidRPr="00B26CF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6CF5">
        <w:rPr>
          <w:rFonts w:ascii="Times New Roman" w:hAnsi="Times New Roman" w:cs="Times New Roman"/>
          <w:b/>
          <w:sz w:val="24"/>
          <w:szCs w:val="24"/>
        </w:rPr>
        <w:t xml:space="preserve"> по профессиям и специальностям среднего профессионального образования УГС 43.00.00 Сервис и туризм </w:t>
      </w:r>
    </w:p>
    <w:p w:rsidR="00F210C7" w:rsidRDefault="00F210C7" w:rsidP="00B2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CF5" w:rsidRDefault="00B26CF5" w:rsidP="00B26C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CF5">
        <w:rPr>
          <w:rFonts w:ascii="Times New Roman" w:hAnsi="Times New Roman" w:cs="Times New Roman"/>
          <w:i/>
          <w:sz w:val="24"/>
          <w:szCs w:val="24"/>
        </w:rPr>
        <w:t xml:space="preserve">Демоверсия </w:t>
      </w:r>
    </w:p>
    <w:p w:rsidR="00721730" w:rsidRDefault="00721730" w:rsidP="00B26C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730" w:rsidRPr="00721730" w:rsidRDefault="00721730" w:rsidP="0072173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 w:rsidRPr="007217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Время, отводимое на выполнение задания – 1 час (астрономический = 60 минут)</w:t>
      </w:r>
    </w:p>
    <w:p w:rsidR="00721730" w:rsidRPr="00721730" w:rsidRDefault="00721730" w:rsidP="0072173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721730" w:rsidRPr="00721730" w:rsidRDefault="00721730" w:rsidP="0072173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Ответьте на вопросы тестового задания.</w:t>
      </w:r>
    </w:p>
    <w:p w:rsidR="00721730" w:rsidRPr="00721730" w:rsidRDefault="00721730" w:rsidP="0072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30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</w:p>
    <w:p w:rsidR="00721730" w:rsidRPr="00721730" w:rsidRDefault="00721730" w:rsidP="0072173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выполняется в форме проведения компьютерного тестирования;</w:t>
      </w:r>
    </w:p>
    <w:p w:rsidR="00721730" w:rsidRPr="00721730" w:rsidRDefault="00721730" w:rsidP="00721730">
      <w:pPr>
        <w:numPr>
          <w:ilvl w:val="0"/>
          <w:numId w:val="30"/>
        </w:numPr>
        <w:tabs>
          <w:tab w:val="left" w:pos="142"/>
          <w:tab w:val="left" w:pos="426"/>
        </w:tabs>
        <w:kinsoku w:val="0"/>
        <w:overflowPunct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заданиям;</w:t>
      </w:r>
    </w:p>
    <w:p w:rsidR="00721730" w:rsidRPr="00721730" w:rsidRDefault="00721730" w:rsidP="00721730">
      <w:pPr>
        <w:numPr>
          <w:ilvl w:val="0"/>
          <w:numId w:val="30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вопросов, входящих в сформированный вариант задания, и вариантов ответов, выбранных участником, сохраняется на сервере;</w:t>
      </w:r>
    </w:p>
    <w:p w:rsidR="00721730" w:rsidRPr="00721730" w:rsidRDefault="00721730" w:rsidP="00721730">
      <w:pPr>
        <w:numPr>
          <w:ilvl w:val="0"/>
          <w:numId w:val="30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используются стационарные персональные компьютеры, размещенные в компьютерном классе (классах) или других помещениях, объединенные в обособленную локальную вычислительную сеть, без возможности использования ресурсов Интернет.</w:t>
      </w:r>
    </w:p>
    <w:p w:rsidR="00721730" w:rsidRPr="00721730" w:rsidRDefault="00721730" w:rsidP="0072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730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вопросов:</w:t>
      </w:r>
    </w:p>
    <w:p w:rsidR="00721730" w:rsidRPr="00721730" w:rsidRDefault="00721730" w:rsidP="0072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30">
        <w:rPr>
          <w:rFonts w:ascii="Times New Roman" w:hAnsi="Times New Roman" w:cs="Times New Roman"/>
          <w:b/>
          <w:sz w:val="24"/>
          <w:szCs w:val="24"/>
        </w:rPr>
        <w:t>ИНВАРИАНТНАЯ ЧАСТЬ (16 вопросов)</w:t>
      </w: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  <w:r w:rsidRPr="00721730">
        <w:rPr>
          <w:b/>
          <w:iCs/>
          <w:szCs w:val="24"/>
          <w:u w:val="single"/>
        </w:rPr>
        <w:t>Тема №1:</w:t>
      </w:r>
      <w:r w:rsidRPr="00721730">
        <w:rPr>
          <w:b/>
          <w:szCs w:val="24"/>
          <w:u w:val="single"/>
        </w:rPr>
        <w:t xml:space="preserve"> Информационные технологии в профессиональной деятельности</w:t>
      </w: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  <w:shd w:val="clear" w:color="auto" w:fill="FFFFFF"/>
        </w:rPr>
      </w:pPr>
      <w:r w:rsidRPr="00721730">
        <w:rPr>
          <w:szCs w:val="24"/>
        </w:rPr>
        <w:t>Дан фрагмент электронной таблицы:</w:t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8DA9D" wp14:editId="25778072">
            <wp:extent cx="1917700" cy="511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21667" r="82098" b="7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Какое значение появится в ячейке C2 после того, как ячейку C1 скопируют в ячейку С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>?</w:t>
      </w:r>
    </w:p>
    <w:p w:rsidR="00721730" w:rsidRPr="00721730" w:rsidRDefault="00721730" w:rsidP="00721730">
      <w:pPr>
        <w:numPr>
          <w:ilvl w:val="0"/>
          <w:numId w:val="31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50</w:t>
      </w:r>
    </w:p>
    <w:p w:rsidR="00721730" w:rsidRPr="00721730" w:rsidRDefault="00721730" w:rsidP="00721730">
      <w:pPr>
        <w:numPr>
          <w:ilvl w:val="0"/>
          <w:numId w:val="31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730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721730" w:rsidRPr="00721730" w:rsidRDefault="00721730" w:rsidP="00721730">
      <w:pPr>
        <w:numPr>
          <w:ilvl w:val="0"/>
          <w:numId w:val="31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30</w:t>
      </w:r>
    </w:p>
    <w:p w:rsidR="00721730" w:rsidRPr="00721730" w:rsidRDefault="00721730" w:rsidP="00721730">
      <w:pPr>
        <w:numPr>
          <w:ilvl w:val="0"/>
          <w:numId w:val="31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20</w:t>
      </w:r>
    </w:p>
    <w:p w:rsidR="00721730" w:rsidRPr="00721730" w:rsidRDefault="00721730" w:rsidP="00721730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bCs/>
          <w:szCs w:val="24"/>
        </w:rPr>
        <w:t>Области, расположенные в верхнем и нижнем поле каждой страницы документа, которые обычно содержат повторяющуюся информацию, называются _______</w:t>
      </w:r>
      <w:r w:rsidRPr="00721730">
        <w:rPr>
          <w:szCs w:val="24"/>
        </w:rPr>
        <w:br/>
        <w:t>Ответ: колонтитулы</w:t>
      </w:r>
    </w:p>
    <w:p w:rsidR="00721730" w:rsidRPr="00721730" w:rsidRDefault="00721730" w:rsidP="00721730">
      <w:pPr>
        <w:spacing w:after="0" w:line="240" w:lineRule="auto"/>
        <w:ind w:right="1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178" w:firstLine="0"/>
        <w:rPr>
          <w:bCs/>
          <w:szCs w:val="24"/>
        </w:rPr>
      </w:pPr>
      <w:r w:rsidRPr="00721730">
        <w:rPr>
          <w:bCs/>
          <w:szCs w:val="24"/>
        </w:rPr>
        <w:t xml:space="preserve">Установите соответствие между термином и определением: </w:t>
      </w:r>
    </w:p>
    <w:tbl>
      <w:tblPr>
        <w:tblW w:w="9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0"/>
        <w:gridCol w:w="2285"/>
        <w:gridCol w:w="640"/>
        <w:gridCol w:w="6200"/>
      </w:tblGrid>
      <w:tr w:rsidR="00721730" w:rsidRPr="00721730" w:rsidTr="009B1361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Устройство вывода информации (чертежей, схем и т.п.) на бумагу (кальку) больших размеров</w:t>
            </w:r>
          </w:p>
        </w:tc>
      </w:tr>
      <w:tr w:rsidR="00721730" w:rsidRPr="00721730" w:rsidTr="009B1361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721730" w:rsidRPr="00721730" w:rsidTr="009B1361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Плоттер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Процессы, методы поиска, сбора, хранения, обработки, </w:t>
            </w: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предоставления, распространения информации и способы осуществления таких процессов и методов</w:t>
            </w:r>
          </w:p>
        </w:tc>
      </w:tr>
      <w:tr w:rsidR="00721730" w:rsidRPr="00721730" w:rsidTr="009B1361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Персональный компьютер, позволяющий пользоваться услугами, предоставляемыми серверами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70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21730">
        <w:rPr>
          <w:rFonts w:ascii="Times New Roman" w:hAnsi="Times New Roman" w:cs="Times New Roman"/>
          <w:sz w:val="24"/>
          <w:szCs w:val="24"/>
        </w:rPr>
        <w:tab/>
      </w:r>
      <w:r w:rsidRPr="0072173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70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Установите в порядке возрастания меры объема цифровой информации:</w:t>
      </w:r>
    </w:p>
    <w:p w:rsidR="00721730" w:rsidRPr="00721730" w:rsidRDefault="00721730" w:rsidP="007217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1Терабайт</w:t>
      </w:r>
    </w:p>
    <w:p w:rsidR="00721730" w:rsidRPr="00721730" w:rsidRDefault="00721730" w:rsidP="007217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100Гигабайт</w:t>
      </w:r>
    </w:p>
    <w:p w:rsidR="00721730" w:rsidRPr="00721730" w:rsidRDefault="00721730" w:rsidP="007217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100Килобайт</w:t>
      </w:r>
    </w:p>
    <w:p w:rsidR="00721730" w:rsidRPr="00721730" w:rsidRDefault="00721730" w:rsidP="007217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1Мегабайт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В, Г, Б, А</w:t>
      </w: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color w:val="000000"/>
          <w:szCs w:val="24"/>
          <w:u w:val="single"/>
        </w:rPr>
      </w:pPr>
      <w:r w:rsidRPr="00721730">
        <w:rPr>
          <w:b/>
          <w:iCs/>
          <w:color w:val="000000"/>
          <w:szCs w:val="24"/>
          <w:u w:val="single"/>
        </w:rPr>
        <w:t>Тема №2: Системы качества, стандартизации и сертификации</w:t>
      </w: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Стандартизация, метрология и сертификация являются основными инструментами обеспечения…</w:t>
      </w:r>
    </w:p>
    <w:p w:rsidR="00721730" w:rsidRPr="00721730" w:rsidRDefault="00721730" w:rsidP="0072173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полезности продукции работ и услуг</w:t>
      </w:r>
    </w:p>
    <w:p w:rsidR="00721730" w:rsidRPr="00721730" w:rsidRDefault="00721730" w:rsidP="0072173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ценности продукции работ и услуг</w:t>
      </w:r>
    </w:p>
    <w:p w:rsidR="00721730" w:rsidRPr="00721730" w:rsidRDefault="00721730" w:rsidP="0072173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730">
        <w:rPr>
          <w:rFonts w:ascii="Times New Roman" w:hAnsi="Times New Roman" w:cs="Times New Roman"/>
          <w:sz w:val="24"/>
          <w:szCs w:val="24"/>
          <w:u w:val="single"/>
        </w:rPr>
        <w:t xml:space="preserve">качества продукции работ и услуг </w:t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b/>
          <w:szCs w:val="24"/>
        </w:rPr>
      </w:pPr>
      <w:r w:rsidRPr="00721730">
        <w:rPr>
          <w:szCs w:val="24"/>
        </w:rPr>
        <w:t>Документ, который должен сопровождать, каждую единицу или партию товара, реализуемого через торговую сеть, это - __________________</w:t>
      </w:r>
      <w:r w:rsidRPr="00721730">
        <w:rPr>
          <w:b/>
          <w:szCs w:val="24"/>
        </w:rPr>
        <w:t xml:space="preserve">______ </w:t>
      </w:r>
      <w:r w:rsidRPr="00721730">
        <w:rPr>
          <w:szCs w:val="24"/>
        </w:rPr>
        <w:t>соответствия</w:t>
      </w:r>
    </w:p>
    <w:p w:rsidR="00721730" w:rsidRPr="00721730" w:rsidRDefault="00721730" w:rsidP="00721730">
      <w:pPr>
        <w:pStyle w:val="a3"/>
        <w:tabs>
          <w:tab w:val="left" w:pos="426"/>
        </w:tabs>
        <w:spacing w:after="0" w:line="240" w:lineRule="auto"/>
        <w:ind w:left="0"/>
        <w:rPr>
          <w:b/>
          <w:szCs w:val="24"/>
        </w:rPr>
      </w:pPr>
      <w:r w:rsidRPr="00721730">
        <w:rPr>
          <w:szCs w:val="24"/>
        </w:rPr>
        <w:t>Ответ: сертификат</w:t>
      </w: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left"/>
        <w:rPr>
          <w:szCs w:val="24"/>
        </w:rPr>
      </w:pPr>
      <w:r w:rsidRPr="00721730">
        <w:rPr>
          <w:szCs w:val="24"/>
        </w:rPr>
        <w:t>Установите соответствие между термином и уровнем стандартизации: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623"/>
        <w:gridCol w:w="390"/>
        <w:gridCol w:w="5114"/>
      </w:tblGrid>
      <w:tr w:rsidR="00721730" w:rsidRPr="00721730" w:rsidTr="009B1361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Международная 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30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</w:tr>
      <w:tr w:rsidR="00721730" w:rsidRPr="00721730" w:rsidTr="009B136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Национальная 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стандартизации национальных органов стран, которые входят в один географический регион мира </w:t>
            </w:r>
          </w:p>
        </w:tc>
      </w:tr>
      <w:tr w:rsidR="00721730" w:rsidRPr="00721730" w:rsidTr="009B136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Региональная 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Участие </w:t>
            </w: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стандартизации открыто для соответствующих органов всех стран</w:t>
            </w:r>
          </w:p>
        </w:tc>
      </w:tr>
      <w:tr w:rsidR="00721730" w:rsidRPr="00721730" w:rsidTr="009B136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Работа по стандартизации в масштабе одной страны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Установите последовательность работ по проведению сертификации:</w:t>
      </w:r>
    </w:p>
    <w:p w:rsidR="00721730" w:rsidRPr="00721730" w:rsidRDefault="00721730" w:rsidP="0072173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Рассмотрение и принятия решения по заявке</w:t>
      </w:r>
    </w:p>
    <w:p w:rsidR="00721730" w:rsidRPr="00721730" w:rsidRDefault="00721730" w:rsidP="0072173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Подача заявки на сертификацию</w:t>
      </w:r>
    </w:p>
    <w:p w:rsidR="00721730" w:rsidRPr="00721730" w:rsidRDefault="00721730" w:rsidP="0072173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</w:p>
    <w:p w:rsidR="00721730" w:rsidRPr="00721730" w:rsidRDefault="00721730" w:rsidP="0072173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Инспекционный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 xml:space="preserve"> сертифицированной продукцией</w:t>
      </w:r>
    </w:p>
    <w:p w:rsidR="00721730" w:rsidRPr="00721730" w:rsidRDefault="00721730" w:rsidP="0072173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Выдача сертификата соответствия</w:t>
      </w: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>, А, В, Д, Г</w:t>
      </w: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730" w:rsidRPr="00721730" w:rsidRDefault="00721730" w:rsidP="00721730">
      <w:pPr>
        <w:pStyle w:val="a3"/>
        <w:spacing w:after="0" w:line="240" w:lineRule="auto"/>
        <w:ind w:left="0"/>
        <w:jc w:val="center"/>
        <w:rPr>
          <w:b/>
          <w:iCs/>
          <w:szCs w:val="24"/>
          <w:u w:val="single"/>
        </w:rPr>
      </w:pPr>
      <w:r w:rsidRPr="00721730">
        <w:rPr>
          <w:b/>
          <w:iCs/>
          <w:szCs w:val="24"/>
          <w:u w:val="single"/>
        </w:rPr>
        <w:t>Тема №3: Охрана труда, безопасность жизнедеятельности, безопасность окружающей среды</w:t>
      </w: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Какими из перечисленных огнетушителей нельзя тушить электроустановки под напряжением?</w:t>
      </w:r>
    </w:p>
    <w:p w:rsidR="00721730" w:rsidRPr="00721730" w:rsidRDefault="00721730" w:rsidP="0072173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Порошковый огнетушитель ОП-5</w:t>
      </w:r>
    </w:p>
    <w:p w:rsidR="00721730" w:rsidRPr="00721730" w:rsidRDefault="00721730" w:rsidP="0072173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Углекислотный огнетушитель ОУ-8</w:t>
      </w:r>
    </w:p>
    <w:p w:rsidR="00721730" w:rsidRPr="00721730" w:rsidRDefault="00721730" w:rsidP="0072173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730">
        <w:rPr>
          <w:rFonts w:ascii="Times New Roman" w:hAnsi="Times New Roman" w:cs="Times New Roman"/>
          <w:sz w:val="24"/>
          <w:szCs w:val="24"/>
          <w:u w:val="single"/>
        </w:rPr>
        <w:t>Воздушно-пенный огнетушитель ОВП-50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Повреждение, характеризующиеся нарушением целостности кожных покровов, слизистых оболочек, иногда глубоких тканей, сопровождающееся болью, кровотеч</w:t>
      </w:r>
      <w:r w:rsidRPr="00721730">
        <w:rPr>
          <w:szCs w:val="24"/>
        </w:rPr>
        <w:t>е</w:t>
      </w:r>
      <w:r w:rsidRPr="00721730">
        <w:rPr>
          <w:szCs w:val="24"/>
        </w:rPr>
        <w:t>нием, зиянием, называется - _____________________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раной</w:t>
      </w: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Установите правильную характеристику условий труда работников: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5"/>
        <w:gridCol w:w="567"/>
        <w:gridCol w:w="5387"/>
      </w:tblGrid>
      <w:tr w:rsidR="00721730" w:rsidRPr="00721730" w:rsidTr="009B1361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721730" w:rsidRPr="00721730" w:rsidTr="009B1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721730" w:rsidRPr="00721730" w:rsidTr="009B1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721730" w:rsidRPr="00721730" w:rsidTr="009B1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:rsidR="00721730" w:rsidRPr="00721730" w:rsidRDefault="00721730" w:rsidP="007217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721730" w:rsidRPr="00721730" w:rsidTr="009B1361">
        <w:tc>
          <w:tcPr>
            <w:tcW w:w="2337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37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21730" w:rsidRPr="00721730" w:rsidRDefault="00721730" w:rsidP="009B136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66"/>
        <w:gridCol w:w="2366"/>
        <w:gridCol w:w="2366"/>
      </w:tblGrid>
      <w:tr w:rsidR="00721730" w:rsidRPr="00721730" w:rsidTr="009B136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pStyle w:val="a3"/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Укажите последовательность инструктажей по охране труда, которые должны проводиться в организации (ГОСТ 12.004-9 п.7):</w:t>
      </w:r>
    </w:p>
    <w:p w:rsidR="00721730" w:rsidRPr="00721730" w:rsidRDefault="00721730" w:rsidP="00721730">
      <w:pPr>
        <w:pStyle w:val="a3"/>
        <w:numPr>
          <w:ilvl w:val="0"/>
          <w:numId w:val="39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Первичный инструктаж на рабочем месте</w:t>
      </w:r>
    </w:p>
    <w:p w:rsidR="00721730" w:rsidRPr="00721730" w:rsidRDefault="00721730" w:rsidP="00721730">
      <w:pPr>
        <w:pStyle w:val="a3"/>
        <w:numPr>
          <w:ilvl w:val="0"/>
          <w:numId w:val="39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Вводный инструктаж по охране труда</w:t>
      </w:r>
    </w:p>
    <w:p w:rsidR="00721730" w:rsidRPr="00721730" w:rsidRDefault="00721730" w:rsidP="00721730">
      <w:pPr>
        <w:pStyle w:val="a3"/>
        <w:numPr>
          <w:ilvl w:val="0"/>
          <w:numId w:val="39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Повторный</w:t>
      </w:r>
    </w:p>
    <w:p w:rsidR="00721730" w:rsidRPr="00721730" w:rsidRDefault="00721730" w:rsidP="00721730">
      <w:pPr>
        <w:pStyle w:val="a3"/>
        <w:numPr>
          <w:ilvl w:val="0"/>
          <w:numId w:val="39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lastRenderedPageBreak/>
        <w:t>Целевой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>, А, В, Г</w:t>
      </w: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pStyle w:val="a3"/>
        <w:spacing w:after="0" w:line="240" w:lineRule="auto"/>
        <w:rPr>
          <w:b/>
          <w:iCs/>
          <w:szCs w:val="24"/>
          <w:u w:val="single"/>
        </w:rPr>
      </w:pPr>
      <w:r w:rsidRPr="00721730">
        <w:rPr>
          <w:b/>
          <w:iCs/>
          <w:szCs w:val="24"/>
          <w:u w:val="single"/>
        </w:rPr>
        <w:t>Тема №4: Экономика и правовое обеспечение профессиональной деятельности</w:t>
      </w: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left"/>
        <w:rPr>
          <w:szCs w:val="24"/>
        </w:rPr>
      </w:pPr>
      <w:r w:rsidRPr="00721730">
        <w:rPr>
          <w:szCs w:val="24"/>
        </w:rPr>
        <w:t>Процесс возмещения износа основных фондов называется:</w:t>
      </w:r>
    </w:p>
    <w:p w:rsidR="00721730" w:rsidRPr="00721730" w:rsidRDefault="00721730" w:rsidP="00721730">
      <w:pPr>
        <w:pStyle w:val="a3"/>
        <w:numPr>
          <w:ilvl w:val="0"/>
          <w:numId w:val="3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реновацией</w:t>
      </w:r>
    </w:p>
    <w:p w:rsidR="00721730" w:rsidRPr="00721730" w:rsidRDefault="00721730" w:rsidP="00721730">
      <w:pPr>
        <w:pStyle w:val="a3"/>
        <w:numPr>
          <w:ilvl w:val="0"/>
          <w:numId w:val="35"/>
        </w:numPr>
        <w:spacing w:after="0" w:line="240" w:lineRule="auto"/>
        <w:jc w:val="left"/>
        <w:rPr>
          <w:szCs w:val="24"/>
          <w:u w:val="single"/>
        </w:rPr>
      </w:pPr>
      <w:r w:rsidRPr="00721730">
        <w:rPr>
          <w:szCs w:val="24"/>
          <w:u w:val="single"/>
        </w:rPr>
        <w:t>амортизацией</w:t>
      </w:r>
    </w:p>
    <w:p w:rsidR="00721730" w:rsidRPr="00721730" w:rsidRDefault="00721730" w:rsidP="00721730">
      <w:pPr>
        <w:pStyle w:val="a3"/>
        <w:numPr>
          <w:ilvl w:val="0"/>
          <w:numId w:val="3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модернизацией</w:t>
      </w:r>
    </w:p>
    <w:p w:rsidR="00721730" w:rsidRPr="00721730" w:rsidRDefault="00721730" w:rsidP="00721730">
      <w:pPr>
        <w:pStyle w:val="a3"/>
        <w:numPr>
          <w:ilvl w:val="0"/>
          <w:numId w:val="3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реструктуризацией</w:t>
      </w:r>
    </w:p>
    <w:p w:rsidR="00721730" w:rsidRPr="00721730" w:rsidRDefault="00721730" w:rsidP="00721730">
      <w:pPr>
        <w:pStyle w:val="a3"/>
        <w:tabs>
          <w:tab w:val="left" w:pos="426"/>
        </w:tabs>
        <w:spacing w:after="0" w:line="240" w:lineRule="auto"/>
        <w:ind w:left="0"/>
        <w:rPr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Полная себестоимость отличается от производственной себестоимости на величину______________ расходов.</w:t>
      </w: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коммерческих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Установите соответствие между видом ответственности и мерой наказания: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721730" w:rsidRPr="00721730" w:rsidTr="009B1361">
        <w:trPr>
          <w:trHeight w:val="2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721730" w:rsidRPr="00721730" w:rsidTr="009B1361">
        <w:trPr>
          <w:trHeight w:val="2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Лишение свободы</w:t>
            </w:r>
          </w:p>
        </w:tc>
      </w:tr>
      <w:tr w:rsidR="00721730" w:rsidRPr="00721730" w:rsidTr="009B136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Возмещение ущерба</w:t>
            </w:r>
          </w:p>
        </w:tc>
      </w:tr>
      <w:tr w:rsidR="00721730" w:rsidRPr="00721730" w:rsidTr="009B136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Выговор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Установите последовательность расчета себестоимости:</w:t>
      </w:r>
    </w:p>
    <w:p w:rsidR="00721730" w:rsidRPr="00721730" w:rsidRDefault="00721730" w:rsidP="0072173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Производственная себестоимость (себестоимость готовой продукции)</w:t>
      </w:r>
    </w:p>
    <w:p w:rsidR="00721730" w:rsidRPr="00721730" w:rsidRDefault="00721730" w:rsidP="0072173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Технологическая себестоимость</w:t>
      </w:r>
    </w:p>
    <w:p w:rsidR="00721730" w:rsidRPr="00721730" w:rsidRDefault="00721730" w:rsidP="0072173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Цеховая себестоимость</w:t>
      </w:r>
    </w:p>
    <w:p w:rsidR="00721730" w:rsidRPr="00721730" w:rsidRDefault="00721730" w:rsidP="0072173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Полная себестоимость, или себестоимость реализованной (отгруженной) продукции</w:t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>, В, А, Г</w:t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30">
        <w:rPr>
          <w:rFonts w:ascii="Times New Roman" w:hAnsi="Times New Roman" w:cs="Times New Roman"/>
          <w:b/>
          <w:sz w:val="24"/>
          <w:szCs w:val="24"/>
        </w:rPr>
        <w:t>ВАРИАТИВНАЯ ЧАСТЬ (24 вопроса)</w:t>
      </w:r>
    </w:p>
    <w:p w:rsidR="00721730" w:rsidRPr="00721730" w:rsidRDefault="00721730" w:rsidP="0072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30" w:rsidRPr="00721730" w:rsidRDefault="00721730" w:rsidP="00721730">
      <w:pPr>
        <w:pStyle w:val="a3"/>
        <w:spacing w:after="0" w:line="240" w:lineRule="auto"/>
        <w:jc w:val="center"/>
        <w:rPr>
          <w:b/>
          <w:szCs w:val="24"/>
          <w:u w:val="single"/>
        </w:rPr>
      </w:pPr>
      <w:r w:rsidRPr="00721730">
        <w:rPr>
          <w:b/>
          <w:iCs/>
          <w:szCs w:val="24"/>
          <w:u w:val="single"/>
        </w:rPr>
        <w:t>Тема №1:</w:t>
      </w:r>
      <w:r w:rsidRPr="00721730">
        <w:rPr>
          <w:b/>
          <w:szCs w:val="24"/>
          <w:u w:val="single"/>
        </w:rPr>
        <w:t xml:space="preserve"> Маркетинг</w:t>
      </w: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721730">
        <w:rPr>
          <w:szCs w:val="24"/>
        </w:rPr>
        <w:t>Расставьте этапы процесса продажи турпродукта/услуги в порядке их выполнения:</w:t>
      </w:r>
    </w:p>
    <w:p w:rsidR="00721730" w:rsidRPr="00721730" w:rsidRDefault="00721730" w:rsidP="00721730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>Установление контакта с клиентом</w:t>
      </w:r>
    </w:p>
    <w:p w:rsidR="00721730" w:rsidRPr="00721730" w:rsidRDefault="00721730" w:rsidP="00721730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 xml:space="preserve">Работа с возражениями клиента </w:t>
      </w:r>
    </w:p>
    <w:p w:rsidR="00721730" w:rsidRPr="00721730" w:rsidRDefault="00721730" w:rsidP="00721730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>Продажа турпродукта/услуги</w:t>
      </w:r>
    </w:p>
    <w:p w:rsidR="00721730" w:rsidRPr="00721730" w:rsidRDefault="00721730" w:rsidP="00721730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>Выявление потребностей клиента</w:t>
      </w:r>
    </w:p>
    <w:p w:rsidR="00721730" w:rsidRPr="00721730" w:rsidRDefault="00721730" w:rsidP="00721730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>Презентация турпродукта/услуги</w:t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А, Г, Д, Б, В</w:t>
      </w:r>
    </w:p>
    <w:p w:rsidR="00721730" w:rsidRPr="00721730" w:rsidRDefault="00721730" w:rsidP="00721730">
      <w:pPr>
        <w:pStyle w:val="a3"/>
        <w:tabs>
          <w:tab w:val="left" w:pos="426"/>
        </w:tabs>
        <w:spacing w:after="0" w:line="240" w:lineRule="auto"/>
        <w:rPr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left"/>
        <w:rPr>
          <w:szCs w:val="24"/>
        </w:rPr>
      </w:pPr>
      <w:r w:rsidRPr="00721730">
        <w:rPr>
          <w:szCs w:val="24"/>
        </w:rPr>
        <w:t>Продолжите:</w:t>
      </w:r>
    </w:p>
    <w:p w:rsidR="00721730" w:rsidRPr="00721730" w:rsidRDefault="00721730" w:rsidP="00721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При ___________ принципе сегментирования покупателей подразделяют на группы по принадлежности к общественному классу с учетом образа жизни и типа личности </w:t>
      </w:r>
    </w:p>
    <w:p w:rsidR="00721730" w:rsidRPr="00721730" w:rsidRDefault="00721730" w:rsidP="00721730">
      <w:pPr>
        <w:pStyle w:val="a3"/>
        <w:tabs>
          <w:tab w:val="left" w:pos="426"/>
        </w:tabs>
        <w:spacing w:after="0" w:line="240" w:lineRule="auto"/>
        <w:ind w:left="0"/>
        <w:jc w:val="left"/>
        <w:rPr>
          <w:szCs w:val="24"/>
        </w:rPr>
      </w:pPr>
      <w:r w:rsidRPr="00721730">
        <w:rPr>
          <w:szCs w:val="24"/>
        </w:rPr>
        <w:t>Ответ: (</w:t>
      </w:r>
      <w:proofErr w:type="spellStart"/>
      <w:r w:rsidRPr="00721730">
        <w:rPr>
          <w:szCs w:val="24"/>
        </w:rPr>
        <w:t>психографическом</w:t>
      </w:r>
      <w:proofErr w:type="spellEnd"/>
      <w:r w:rsidRPr="00721730">
        <w:rPr>
          <w:szCs w:val="24"/>
        </w:rPr>
        <w:t>)</w:t>
      </w:r>
    </w:p>
    <w:p w:rsidR="00721730" w:rsidRPr="00721730" w:rsidRDefault="00721730" w:rsidP="00721730">
      <w:pPr>
        <w:pStyle w:val="a3"/>
        <w:tabs>
          <w:tab w:val="left" w:pos="426"/>
        </w:tabs>
        <w:spacing w:after="0" w:line="240" w:lineRule="auto"/>
        <w:ind w:left="0"/>
        <w:jc w:val="left"/>
        <w:rPr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left"/>
        <w:rPr>
          <w:szCs w:val="24"/>
        </w:rPr>
      </w:pPr>
      <w:r w:rsidRPr="00721730">
        <w:rPr>
          <w:szCs w:val="24"/>
        </w:rPr>
        <w:t>Выберите один вариант ответа:</w:t>
      </w:r>
    </w:p>
    <w:p w:rsidR="00721730" w:rsidRPr="00721730" w:rsidRDefault="00721730" w:rsidP="00721730">
      <w:pPr>
        <w:pStyle w:val="a3"/>
        <w:tabs>
          <w:tab w:val="left" w:pos="426"/>
        </w:tabs>
        <w:spacing w:after="0" w:line="240" w:lineRule="auto"/>
        <w:ind w:left="0"/>
        <w:jc w:val="left"/>
        <w:rPr>
          <w:szCs w:val="24"/>
        </w:rPr>
      </w:pPr>
      <w:r w:rsidRPr="00721730">
        <w:rPr>
          <w:szCs w:val="24"/>
        </w:rPr>
        <w:lastRenderedPageBreak/>
        <w:t>Маркетинговая среда является:</w:t>
      </w:r>
    </w:p>
    <w:p w:rsidR="00721730" w:rsidRPr="00721730" w:rsidRDefault="00721730" w:rsidP="00721730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>частью  микросреды предприятия;</w:t>
      </w:r>
    </w:p>
    <w:p w:rsidR="00721730" w:rsidRPr="00721730" w:rsidRDefault="00721730" w:rsidP="00721730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rPr>
          <w:szCs w:val="24"/>
        </w:rPr>
      </w:pPr>
      <w:r w:rsidRPr="00721730">
        <w:rPr>
          <w:szCs w:val="24"/>
        </w:rPr>
        <w:t>частью макросреды предприятия;</w:t>
      </w:r>
    </w:p>
    <w:p w:rsidR="00721730" w:rsidRPr="00721730" w:rsidRDefault="00721730" w:rsidP="00721730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rPr>
          <w:szCs w:val="24"/>
          <w:u w:val="single"/>
        </w:rPr>
      </w:pPr>
      <w:r w:rsidRPr="00721730">
        <w:rPr>
          <w:szCs w:val="24"/>
          <w:u w:val="single"/>
        </w:rPr>
        <w:t>совокупностью макро- и микросреды предприятия.</w:t>
      </w:r>
    </w:p>
    <w:p w:rsidR="00721730" w:rsidRPr="00721730" w:rsidRDefault="00721730" w:rsidP="007217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left"/>
        <w:rPr>
          <w:szCs w:val="24"/>
        </w:rPr>
      </w:pPr>
      <w:r w:rsidRPr="00721730">
        <w:rPr>
          <w:szCs w:val="24"/>
        </w:rPr>
        <w:t>Установите соответствие между видом спроса на турпродукт/услугу и типом маркетинга: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4209"/>
        <w:gridCol w:w="561"/>
        <w:gridCol w:w="4242"/>
      </w:tblGrid>
      <w:tr w:rsidR="00721730" w:rsidRPr="00721730" w:rsidTr="009B1361">
        <w:tc>
          <w:tcPr>
            <w:tcW w:w="45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26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Вид спроса</w:t>
            </w:r>
          </w:p>
        </w:tc>
        <w:tc>
          <w:tcPr>
            <w:tcW w:w="56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425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Тип маркетинга</w:t>
            </w:r>
          </w:p>
        </w:tc>
      </w:tr>
      <w:tr w:rsidR="00721730" w:rsidRPr="00721730" w:rsidTr="009B1361">
        <w:tc>
          <w:tcPr>
            <w:tcW w:w="45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1</w:t>
            </w:r>
          </w:p>
        </w:tc>
        <w:tc>
          <w:tcPr>
            <w:tcW w:w="4226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Отрицательный спрос</w:t>
            </w:r>
          </w:p>
        </w:tc>
        <w:tc>
          <w:tcPr>
            <w:tcW w:w="56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А</w:t>
            </w:r>
          </w:p>
        </w:tc>
        <w:tc>
          <w:tcPr>
            <w:tcW w:w="425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 xml:space="preserve">Синхромаркетинг </w:t>
            </w:r>
          </w:p>
        </w:tc>
      </w:tr>
      <w:tr w:rsidR="00721730" w:rsidRPr="00721730" w:rsidTr="009B1361">
        <w:tc>
          <w:tcPr>
            <w:tcW w:w="45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2</w:t>
            </w:r>
          </w:p>
        </w:tc>
        <w:tc>
          <w:tcPr>
            <w:tcW w:w="4226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Падающий спрос</w:t>
            </w:r>
          </w:p>
        </w:tc>
        <w:tc>
          <w:tcPr>
            <w:tcW w:w="56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Б</w:t>
            </w:r>
          </w:p>
        </w:tc>
        <w:tc>
          <w:tcPr>
            <w:tcW w:w="425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Поддерживающий маркетинг</w:t>
            </w:r>
          </w:p>
        </w:tc>
      </w:tr>
      <w:tr w:rsidR="00721730" w:rsidRPr="00721730" w:rsidTr="009B1361">
        <w:tc>
          <w:tcPr>
            <w:tcW w:w="45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3</w:t>
            </w:r>
          </w:p>
        </w:tc>
        <w:tc>
          <w:tcPr>
            <w:tcW w:w="4226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Колеблющийся или сезонный спрос</w:t>
            </w:r>
          </w:p>
        </w:tc>
        <w:tc>
          <w:tcPr>
            <w:tcW w:w="56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В</w:t>
            </w:r>
          </w:p>
        </w:tc>
        <w:tc>
          <w:tcPr>
            <w:tcW w:w="425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Конверсионный маркетинг</w:t>
            </w:r>
          </w:p>
        </w:tc>
      </w:tr>
      <w:tr w:rsidR="00721730" w:rsidRPr="00721730" w:rsidTr="009B1361">
        <w:tc>
          <w:tcPr>
            <w:tcW w:w="45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4</w:t>
            </w:r>
          </w:p>
        </w:tc>
        <w:tc>
          <w:tcPr>
            <w:tcW w:w="4226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Полноценный спрос</w:t>
            </w:r>
          </w:p>
        </w:tc>
        <w:tc>
          <w:tcPr>
            <w:tcW w:w="562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Г</w:t>
            </w:r>
          </w:p>
        </w:tc>
        <w:tc>
          <w:tcPr>
            <w:tcW w:w="425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Ремаркетинг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pStyle w:val="a3"/>
        <w:spacing w:after="0" w:line="240" w:lineRule="auto"/>
        <w:ind w:left="0"/>
        <w:rPr>
          <w:szCs w:val="24"/>
        </w:rPr>
      </w:pPr>
      <w:r w:rsidRPr="00721730">
        <w:rPr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2319"/>
      </w:tblGrid>
      <w:tr w:rsidR="00721730" w:rsidRPr="00721730" w:rsidTr="009B1361">
        <w:tc>
          <w:tcPr>
            <w:tcW w:w="2390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1</w:t>
            </w:r>
          </w:p>
        </w:tc>
        <w:tc>
          <w:tcPr>
            <w:tcW w:w="2390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2</w:t>
            </w:r>
          </w:p>
        </w:tc>
        <w:tc>
          <w:tcPr>
            <w:tcW w:w="2390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3</w:t>
            </w:r>
          </w:p>
        </w:tc>
        <w:tc>
          <w:tcPr>
            <w:tcW w:w="232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90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В</w:t>
            </w:r>
          </w:p>
        </w:tc>
        <w:tc>
          <w:tcPr>
            <w:tcW w:w="2390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Г</w:t>
            </w:r>
          </w:p>
        </w:tc>
        <w:tc>
          <w:tcPr>
            <w:tcW w:w="2390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А</w:t>
            </w:r>
          </w:p>
        </w:tc>
        <w:tc>
          <w:tcPr>
            <w:tcW w:w="2328" w:type="dxa"/>
          </w:tcPr>
          <w:p w:rsidR="00721730" w:rsidRPr="00721730" w:rsidRDefault="00721730" w:rsidP="009B1361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pStyle w:val="a3"/>
        <w:spacing w:after="0" w:line="240" w:lineRule="auto"/>
        <w:jc w:val="center"/>
        <w:rPr>
          <w:b/>
          <w:szCs w:val="24"/>
          <w:u w:val="single"/>
        </w:rPr>
      </w:pPr>
    </w:p>
    <w:p w:rsidR="00721730" w:rsidRPr="00721730" w:rsidRDefault="00721730" w:rsidP="00721730">
      <w:pPr>
        <w:pStyle w:val="a3"/>
        <w:spacing w:after="0" w:line="240" w:lineRule="auto"/>
        <w:jc w:val="center"/>
        <w:rPr>
          <w:b/>
          <w:szCs w:val="24"/>
          <w:u w:val="single"/>
        </w:rPr>
      </w:pPr>
      <w:r w:rsidRPr="00721730">
        <w:rPr>
          <w:b/>
          <w:iCs/>
          <w:szCs w:val="24"/>
          <w:u w:val="single"/>
        </w:rPr>
        <w:t>Тема №2:</w:t>
      </w:r>
      <w:r w:rsidRPr="00721730">
        <w:rPr>
          <w:b/>
          <w:szCs w:val="24"/>
          <w:u w:val="single"/>
        </w:rPr>
        <w:t xml:space="preserve"> Менеджмент</w:t>
      </w:r>
    </w:p>
    <w:p w:rsidR="00721730" w:rsidRPr="00721730" w:rsidRDefault="00721730" w:rsidP="00721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Укажите элемент  внутренней среды организации:</w:t>
      </w:r>
    </w:p>
    <w:p w:rsidR="00721730" w:rsidRPr="00721730" w:rsidRDefault="00721730" w:rsidP="00721730">
      <w:pPr>
        <w:pStyle w:val="a3"/>
        <w:numPr>
          <w:ilvl w:val="0"/>
          <w:numId w:val="41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конкуренты</w:t>
      </w:r>
    </w:p>
    <w:p w:rsidR="00721730" w:rsidRPr="00721730" w:rsidRDefault="00721730" w:rsidP="00721730">
      <w:pPr>
        <w:pStyle w:val="a3"/>
        <w:numPr>
          <w:ilvl w:val="0"/>
          <w:numId w:val="41"/>
        </w:numPr>
        <w:spacing w:after="0" w:line="240" w:lineRule="auto"/>
        <w:jc w:val="left"/>
        <w:rPr>
          <w:szCs w:val="24"/>
          <w:u w:val="single"/>
        </w:rPr>
      </w:pPr>
      <w:r w:rsidRPr="00721730">
        <w:rPr>
          <w:szCs w:val="24"/>
          <w:u w:val="single"/>
        </w:rPr>
        <w:t>персонал</w:t>
      </w:r>
    </w:p>
    <w:p w:rsidR="00721730" w:rsidRPr="00721730" w:rsidRDefault="00721730" w:rsidP="00721730">
      <w:pPr>
        <w:pStyle w:val="a3"/>
        <w:numPr>
          <w:ilvl w:val="0"/>
          <w:numId w:val="41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покупатели</w:t>
      </w:r>
    </w:p>
    <w:p w:rsidR="00721730" w:rsidRPr="00721730" w:rsidRDefault="00721730" w:rsidP="00721730">
      <w:pPr>
        <w:pStyle w:val="a3"/>
        <w:numPr>
          <w:ilvl w:val="0"/>
          <w:numId w:val="41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поставщики</w:t>
      </w:r>
    </w:p>
    <w:p w:rsidR="00721730" w:rsidRPr="00721730" w:rsidRDefault="00721730" w:rsidP="00721730">
      <w:pPr>
        <w:pStyle w:val="a3"/>
        <w:spacing w:after="0" w:line="240" w:lineRule="auto"/>
        <w:rPr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  <w:lang w:val="x-none"/>
        </w:rPr>
        <w:t>Укажите к какому виду контроля относится профессиональное тестирование при приеме на работу сотрудников</w:t>
      </w:r>
      <w:r w:rsidRPr="00721730">
        <w:rPr>
          <w:rFonts w:ascii="Times New Roman" w:hAnsi="Times New Roman" w:cs="Times New Roman"/>
          <w:sz w:val="24"/>
          <w:szCs w:val="24"/>
        </w:rPr>
        <w:t>:</w:t>
      </w:r>
    </w:p>
    <w:p w:rsidR="00721730" w:rsidRPr="00721730" w:rsidRDefault="00721730" w:rsidP="00721730">
      <w:pPr>
        <w:pStyle w:val="a3"/>
        <w:numPr>
          <w:ilvl w:val="0"/>
          <w:numId w:val="42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заключительный</w:t>
      </w:r>
    </w:p>
    <w:p w:rsidR="00721730" w:rsidRPr="00721730" w:rsidRDefault="00721730" w:rsidP="00721730">
      <w:pPr>
        <w:pStyle w:val="a3"/>
        <w:numPr>
          <w:ilvl w:val="0"/>
          <w:numId w:val="42"/>
        </w:numPr>
        <w:spacing w:after="0" w:line="240" w:lineRule="auto"/>
        <w:jc w:val="left"/>
        <w:rPr>
          <w:szCs w:val="24"/>
          <w:u w:val="single"/>
        </w:rPr>
      </w:pPr>
      <w:r w:rsidRPr="00721730">
        <w:rPr>
          <w:szCs w:val="24"/>
          <w:u w:val="single"/>
        </w:rPr>
        <w:t xml:space="preserve">предварительный </w:t>
      </w:r>
    </w:p>
    <w:p w:rsidR="00721730" w:rsidRPr="00721730" w:rsidRDefault="00721730" w:rsidP="00721730">
      <w:pPr>
        <w:pStyle w:val="a3"/>
        <w:numPr>
          <w:ilvl w:val="0"/>
          <w:numId w:val="42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 xml:space="preserve">текущий </w:t>
      </w:r>
    </w:p>
    <w:p w:rsidR="00721730" w:rsidRPr="00721730" w:rsidRDefault="00721730" w:rsidP="00721730">
      <w:pPr>
        <w:pStyle w:val="a3"/>
        <w:spacing w:after="0" w:line="240" w:lineRule="auto"/>
        <w:rPr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Укажите уровень управления, на котором осуществляется стратегическое планирование: </w:t>
      </w:r>
    </w:p>
    <w:p w:rsidR="00721730" w:rsidRPr="00721730" w:rsidRDefault="00721730" w:rsidP="00721730">
      <w:pPr>
        <w:pStyle w:val="a3"/>
        <w:numPr>
          <w:ilvl w:val="0"/>
          <w:numId w:val="43"/>
        </w:numPr>
        <w:spacing w:after="0" w:line="240" w:lineRule="auto"/>
        <w:jc w:val="left"/>
        <w:rPr>
          <w:szCs w:val="24"/>
          <w:u w:val="single"/>
        </w:rPr>
      </w:pPr>
      <w:r w:rsidRPr="00721730">
        <w:rPr>
          <w:szCs w:val="24"/>
          <w:u w:val="single"/>
        </w:rPr>
        <w:t xml:space="preserve">высший уровень управления </w:t>
      </w:r>
    </w:p>
    <w:p w:rsidR="00721730" w:rsidRPr="00721730" w:rsidRDefault="00721730" w:rsidP="00721730">
      <w:pPr>
        <w:pStyle w:val="a3"/>
        <w:numPr>
          <w:ilvl w:val="0"/>
          <w:numId w:val="43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 xml:space="preserve">средний уровень управления </w:t>
      </w:r>
    </w:p>
    <w:p w:rsidR="00721730" w:rsidRPr="00721730" w:rsidRDefault="00721730" w:rsidP="00721730">
      <w:pPr>
        <w:pStyle w:val="a3"/>
        <w:numPr>
          <w:ilvl w:val="0"/>
          <w:numId w:val="43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низший уровень управления</w:t>
      </w:r>
    </w:p>
    <w:p w:rsidR="00721730" w:rsidRPr="00721730" w:rsidRDefault="00721730" w:rsidP="00721730">
      <w:pPr>
        <w:spacing w:after="0" w:line="240" w:lineRule="auto"/>
        <w:ind w:left="720"/>
        <w:rPr>
          <w:rStyle w:val="fontstyle01"/>
          <w:rFonts w:ascii="Times New Roman" w:hAnsi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Активизация деятельности персонала и побуждение его к эффективному труду для достижения целей организации это ______________ 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мотивация</w:t>
      </w:r>
    </w:p>
    <w:p w:rsidR="00721730" w:rsidRPr="00721730" w:rsidRDefault="00721730" w:rsidP="00721730">
      <w:pPr>
        <w:spacing w:after="0" w:line="240" w:lineRule="auto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Процесс, в ходе которого менеджмент определяет, во-первых, достигнуты или нет цели организации, а, во-вторых, верными ли были решения и не нуждаются ли они в корректировке, называется ______________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контроль</w:t>
      </w: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Совокупность всех подразделений предприятия и взаимосвязей между ними – это _________________ структура 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организационная</w:t>
      </w:r>
      <w:proofErr w:type="gramEnd"/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Экономия времени, определение границ полномочий и ответственности, жесткий контроль – это характеристики ______________________ стиля руководства 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авторитарного</w:t>
      </w:r>
      <w:proofErr w:type="gramEnd"/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Действия руководства, предпринимаемые во благо общества  добровольно, а не по требованию государства, называют ___________________________ ответственностью 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принимаемым решением и основной функцией менеджмента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709"/>
        <w:gridCol w:w="5068"/>
      </w:tblGrid>
      <w:tr w:rsidR="00721730" w:rsidRPr="00721730" w:rsidTr="009B1361">
        <w:tc>
          <w:tcPr>
            <w:tcW w:w="817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Основные функции менеджмента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Принимаемое решение</w:t>
            </w:r>
          </w:p>
        </w:tc>
      </w:tr>
      <w:tr w:rsidR="00721730" w:rsidRPr="00721730" w:rsidTr="009B1361">
        <w:tc>
          <w:tcPr>
            <w:tcW w:w="817" w:type="dxa"/>
          </w:tcPr>
          <w:p w:rsidR="00721730" w:rsidRPr="00721730" w:rsidRDefault="00721730" w:rsidP="007217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8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Определение миссии и природы бизнеса</w:t>
            </w:r>
          </w:p>
        </w:tc>
      </w:tr>
      <w:tr w:rsidR="00721730" w:rsidRPr="00721730" w:rsidTr="009B1361">
        <w:tc>
          <w:tcPr>
            <w:tcW w:w="817" w:type="dxa"/>
          </w:tcPr>
          <w:p w:rsidR="00721730" w:rsidRPr="00721730" w:rsidRDefault="00721730" w:rsidP="007217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68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Разработка способов измерения результатов работы</w:t>
            </w:r>
          </w:p>
        </w:tc>
      </w:tr>
      <w:tr w:rsidR="00721730" w:rsidRPr="00721730" w:rsidTr="009B1361">
        <w:tc>
          <w:tcPr>
            <w:tcW w:w="817" w:type="dxa"/>
          </w:tcPr>
          <w:p w:rsidR="00721730" w:rsidRPr="00721730" w:rsidRDefault="00721730" w:rsidP="007217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68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подчиненных и ожидаемого ими вознаграждения за работу</w:t>
            </w:r>
          </w:p>
        </w:tc>
      </w:tr>
      <w:tr w:rsidR="00721730" w:rsidRPr="00721730" w:rsidTr="009B1361">
        <w:tc>
          <w:tcPr>
            <w:tcW w:w="817" w:type="dxa"/>
          </w:tcPr>
          <w:p w:rsidR="00721730" w:rsidRPr="00721730" w:rsidRDefault="00721730" w:rsidP="007217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68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руководителями на различных уровнях управления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70"/>
      </w:tblGrid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732"/>
      </w:tblGrid>
      <w:tr w:rsidR="00721730" w:rsidRPr="00721730" w:rsidTr="009B1361">
        <w:tc>
          <w:tcPr>
            <w:tcW w:w="2302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02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3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3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32" w:type="dxa"/>
          </w:tcPr>
          <w:p w:rsidR="00721730" w:rsidRPr="00721730" w:rsidRDefault="00721730" w:rsidP="009B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Укажите последовательность этапов процесса управления с позиции системы решений </w:t>
      </w:r>
    </w:p>
    <w:p w:rsidR="00721730" w:rsidRPr="00721730" w:rsidRDefault="00721730" w:rsidP="0072173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процесс выработки и принятия решения </w:t>
      </w:r>
    </w:p>
    <w:p w:rsidR="00721730" w:rsidRPr="00721730" w:rsidRDefault="00721730" w:rsidP="0072173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контроль и учет итогов реализации решения с оценкой эффективности</w:t>
      </w:r>
    </w:p>
    <w:p w:rsidR="00721730" w:rsidRPr="00721730" w:rsidRDefault="00721730" w:rsidP="0072173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аналитическая работа, включающая анализ целей и состояние</w:t>
      </w:r>
    </w:p>
    <w:p w:rsidR="00721730" w:rsidRPr="00721730" w:rsidRDefault="00721730" w:rsidP="0072173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анализ системы в настоящем и будущем, а также выявление проблем, возникающих при достижении этих целей</w:t>
      </w:r>
    </w:p>
    <w:p w:rsidR="00721730" w:rsidRPr="00721730" w:rsidRDefault="00721730" w:rsidP="0072173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организация реализации решения</w:t>
      </w:r>
    </w:p>
    <w:p w:rsidR="00721730" w:rsidRPr="00721730" w:rsidRDefault="00721730" w:rsidP="00721730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  <w:r w:rsidRPr="00721730">
        <w:rPr>
          <w:rStyle w:val="fontstyle01"/>
          <w:rFonts w:ascii="Times New Roman" w:hAnsi="Times New Roman"/>
          <w:sz w:val="24"/>
          <w:szCs w:val="24"/>
        </w:rPr>
        <w:t>Ответ: В, Г, А, Д, Б</w:t>
      </w:r>
    </w:p>
    <w:p w:rsidR="00721730" w:rsidRPr="00721730" w:rsidRDefault="00721730" w:rsidP="00721730">
      <w:pPr>
        <w:pStyle w:val="a3"/>
        <w:spacing w:after="0" w:line="240" w:lineRule="auto"/>
        <w:jc w:val="center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pStyle w:val="a3"/>
        <w:spacing w:after="0" w:line="240" w:lineRule="auto"/>
        <w:jc w:val="center"/>
        <w:rPr>
          <w:b/>
          <w:szCs w:val="24"/>
          <w:u w:val="single"/>
        </w:rPr>
      </w:pPr>
      <w:r w:rsidRPr="00721730">
        <w:rPr>
          <w:b/>
          <w:iCs/>
          <w:szCs w:val="24"/>
          <w:u w:val="single"/>
        </w:rPr>
        <w:t>Тема №3:</w:t>
      </w:r>
      <w:r w:rsidRPr="00721730">
        <w:rPr>
          <w:b/>
          <w:szCs w:val="24"/>
          <w:u w:val="single"/>
        </w:rPr>
        <w:t xml:space="preserve"> Обслуживание туристов на предприятиях сферы гостеприимства</w:t>
      </w:r>
    </w:p>
    <w:p w:rsidR="00721730" w:rsidRPr="00721730" w:rsidRDefault="00721730" w:rsidP="00721730">
      <w:pPr>
        <w:pStyle w:val="a3"/>
        <w:spacing w:after="0" w:line="240" w:lineRule="auto"/>
        <w:jc w:val="center"/>
        <w:rPr>
          <w:b/>
          <w:iCs/>
          <w:szCs w:val="24"/>
          <w:u w:val="single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Резервирование со специально регистрируемым подтверждением гостиницы о том, что она гарантирует клиенту получение заказанного им номера в необходимое ему время _________________________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гарантированное бронирование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Документ, устанавливающий право туриста на услуги, входящие в состав тура и подтверждающие факт их оказания, называется туристский _______________________________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 ваучер</w:t>
      </w:r>
    </w:p>
    <w:p w:rsidR="00721730" w:rsidRPr="00721730" w:rsidRDefault="00721730" w:rsidP="007217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Установите соответствие между видом визы и ее определением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6379"/>
      </w:tblGrid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Вид визы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переезда (пересадки) через территорию страны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Выдается иностранному гражданину в целях осуществления научных, или культурных, или общественно-политических, или спортивных, или религиозных связей и контактов, либо доставки гуманитарной помощи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Транзитная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образования в зарубежном учебном заведении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0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Style w:val="FontStyle16"/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721730" w:rsidRPr="00721730" w:rsidRDefault="00721730" w:rsidP="009B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proofErr w:type="gramStart"/>
            <w:r w:rsidRPr="00721730">
              <w:rPr>
                <w:rStyle w:val="FontStyle16"/>
                <w:sz w:val="24"/>
                <w:szCs w:val="24"/>
              </w:rPr>
              <w:t>Предназначена</w:t>
            </w:r>
            <w:proofErr w:type="gramEnd"/>
            <w:r w:rsidRPr="00721730">
              <w:rPr>
                <w:rStyle w:val="FontStyle16"/>
                <w:sz w:val="24"/>
                <w:szCs w:val="24"/>
              </w:rPr>
              <w:t xml:space="preserve"> для обсуждения договоров и решения рабочих вопросов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260"/>
      </w:tblGrid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260"/>
      </w:tblGrid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Установите соответствие между типом предприятия питания и его определением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6379"/>
      </w:tblGrid>
      <w:tr w:rsidR="00721730" w:rsidRPr="00721730" w:rsidTr="009B1361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Тип предприятия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21730" w:rsidRPr="00721730" w:rsidTr="009B1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предприятие питания для быстрого обслуживания посетителей за стойкой наряду с обслуживанием за столиками</w:t>
            </w:r>
          </w:p>
        </w:tc>
      </w:tr>
      <w:tr w:rsidR="00721730" w:rsidRPr="00721730" w:rsidTr="009B1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Предприятие питания, предоставляющее гостям ограниченный ассортимент блюд и напитков, кондитерских и других изделий в сочетании с отдыхом и развлечениями</w:t>
            </w:r>
          </w:p>
        </w:tc>
      </w:tr>
      <w:tr w:rsidR="00721730" w:rsidRPr="00721730" w:rsidTr="009B1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Предприятие питания, предоставляющее гостям широкий ассортимент блюд, напитков, кондитерских изделий, в том числе фирменных и сложного приготовления бутербродов, напитков, булочных и кондитерских изделий, сладких блюд несложного приготовления</w:t>
            </w:r>
          </w:p>
        </w:tc>
      </w:tr>
      <w:tr w:rsidR="00721730" w:rsidRPr="00721730" w:rsidTr="009B1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Предприятие питания производит продажу с потреблением на месте ограниченного ассортимента холодных закусок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260"/>
      </w:tblGrid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tabs>
          <w:tab w:val="left" w:pos="567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260"/>
      </w:tblGrid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Установите соответствие между типом питания (тарифным планом) и его определением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954"/>
      </w:tblGrid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Тип питания </w:t>
            </w:r>
          </w:p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(тарифным планом)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FB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Тип питания (тариф), при котором гостю предоставляется завтрак и ужин в гостинице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HB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4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Проживание, в стоимость которого не включено питание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BB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4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Тип питания (тариф), при котором гостю предоставляется завтрак, обед и ужин в гостинице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RO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4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Тип питания (тариф), при котором гостю предоставляется только завтрак в гостинице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260"/>
      </w:tblGrid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260"/>
      </w:tblGrid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1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процедурой и ее назначением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608"/>
        <w:gridCol w:w="6196"/>
      </w:tblGrid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Процедура</w:t>
            </w:r>
          </w:p>
        </w:tc>
        <w:tc>
          <w:tcPr>
            <w:tcW w:w="60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19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721730">
              <w:rPr>
                <w:szCs w:val="24"/>
              </w:rPr>
              <w:t>Назначение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Талассотерапия</w:t>
            </w:r>
          </w:p>
        </w:tc>
        <w:tc>
          <w:tcPr>
            <w:tcW w:w="60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А</w:t>
            </w:r>
          </w:p>
        </w:tc>
        <w:tc>
          <w:tcPr>
            <w:tcW w:w="619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Лечение минеральными водами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СПА</w:t>
            </w:r>
          </w:p>
        </w:tc>
        <w:tc>
          <w:tcPr>
            <w:tcW w:w="60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Б</w:t>
            </w:r>
          </w:p>
        </w:tc>
        <w:tc>
          <w:tcPr>
            <w:tcW w:w="619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Лечение с использованием целебных морских отложений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Бальнеотерапия</w:t>
            </w:r>
          </w:p>
        </w:tc>
        <w:tc>
          <w:tcPr>
            <w:tcW w:w="60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В</w:t>
            </w:r>
          </w:p>
        </w:tc>
        <w:tc>
          <w:tcPr>
            <w:tcW w:w="619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Лечение морским климатом и купанием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Грязелечение</w:t>
            </w:r>
          </w:p>
        </w:tc>
        <w:tc>
          <w:tcPr>
            <w:tcW w:w="608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>Г</w:t>
            </w:r>
          </w:p>
        </w:tc>
        <w:tc>
          <w:tcPr>
            <w:tcW w:w="6196" w:type="dxa"/>
          </w:tcPr>
          <w:p w:rsidR="00721730" w:rsidRPr="00721730" w:rsidRDefault="00721730" w:rsidP="009B1361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721730">
              <w:rPr>
                <w:szCs w:val="24"/>
              </w:rPr>
              <w:t xml:space="preserve">Метод физиотерапии, связан с водой 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721730" w:rsidRPr="00721730" w:rsidTr="009B1361"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721730" w:rsidRPr="00721730" w:rsidTr="009B13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служб гостиницы и их функциональным назначением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6095"/>
      </w:tblGrid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Служба гостиницы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Служба номерного фонда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Структурная единица любого современного предприятия, отвечающая за обеспечение безопасности проведения производственных и прочих внутренних процессов от несанкционированных посягательств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Служба приема и размещения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95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Создает условия для функционирования систем гостиниц, теплоснабжения, связи, служб ремонта и строительства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Служба безопасности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5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Важнейшей функцией является поддержание необходимого уровня комфорта и санитарно-гигиенического состояния гостиничных номеров, а также общественных помещений</w:t>
            </w:r>
          </w:p>
        </w:tc>
      </w:tr>
      <w:tr w:rsidR="00721730" w:rsidRPr="00721730" w:rsidTr="009B1361">
        <w:tc>
          <w:tcPr>
            <w:tcW w:w="5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Техническая служба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95" w:type="dxa"/>
          </w:tcPr>
          <w:p w:rsidR="00721730" w:rsidRPr="00721730" w:rsidRDefault="00721730" w:rsidP="009B1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Это подразделение гостиницы, осуществляющее прием и регистрацию прибывающих гостей, их размещение в номера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721730" w:rsidRPr="00721730" w:rsidTr="009B1361"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721730" w:rsidRPr="00721730" w:rsidTr="009B1361"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30" w:rsidRPr="00721730" w:rsidTr="009B1361"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6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Установите соответствие между типом отеля и его функциональным назначением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6095"/>
      </w:tblGrid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Тип отеля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Ботель</w:t>
            </w:r>
            <w:proofErr w:type="spell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Средство размещения для автомобилистов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Ротель</w:t>
            </w:r>
            <w:proofErr w:type="spell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95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Средство размещения расположенное на воде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Мотель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5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Лагерь для авт</w:t>
            </w:r>
            <w:proofErr w:type="gram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-, велотуристов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Кемпинг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95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Туристский поезд</w:t>
            </w:r>
          </w:p>
        </w:tc>
      </w:tr>
      <w:tr w:rsidR="00721730" w:rsidRPr="00721730" w:rsidTr="009B1361">
        <w:tc>
          <w:tcPr>
            <w:tcW w:w="534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Флотель</w:t>
            </w:r>
            <w:proofErr w:type="spellEnd"/>
            <w:r w:rsidRPr="007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95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Круизный корабль</w:t>
            </w: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Запишите ответ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721730" w:rsidRPr="00721730" w:rsidTr="009B1361">
        <w:tc>
          <w:tcPr>
            <w:tcW w:w="189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730" w:rsidRPr="00721730" w:rsidTr="009B1361">
        <w:tc>
          <w:tcPr>
            <w:tcW w:w="189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721730" w:rsidRPr="00721730" w:rsidTr="009B1361">
        <w:tc>
          <w:tcPr>
            <w:tcW w:w="189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730" w:rsidRPr="00721730" w:rsidTr="009B1361">
        <w:tc>
          <w:tcPr>
            <w:tcW w:w="1892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93" w:type="dxa"/>
            <w:vAlign w:val="center"/>
          </w:tcPr>
          <w:p w:rsidR="00721730" w:rsidRPr="00721730" w:rsidRDefault="00721730" w:rsidP="009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721730" w:rsidRPr="00721730" w:rsidRDefault="00721730" w:rsidP="0072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Установите последовательность технологического цикла обслуживания гостей</w:t>
      </w:r>
    </w:p>
    <w:p w:rsidR="00721730" w:rsidRPr="00721730" w:rsidRDefault="00721730" w:rsidP="00721730">
      <w:pPr>
        <w:pStyle w:val="a3"/>
        <w:numPr>
          <w:ilvl w:val="0"/>
          <w:numId w:val="4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Различные виды обслуживания</w:t>
      </w:r>
    </w:p>
    <w:p w:rsidR="00721730" w:rsidRPr="00721730" w:rsidRDefault="00721730" w:rsidP="00721730">
      <w:pPr>
        <w:pStyle w:val="a3"/>
        <w:numPr>
          <w:ilvl w:val="0"/>
          <w:numId w:val="4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Бронирование</w:t>
      </w:r>
    </w:p>
    <w:p w:rsidR="00721730" w:rsidRPr="00721730" w:rsidRDefault="00721730" w:rsidP="00721730">
      <w:pPr>
        <w:pStyle w:val="a3"/>
        <w:numPr>
          <w:ilvl w:val="0"/>
          <w:numId w:val="4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Регистрация по прибытии</w:t>
      </w:r>
    </w:p>
    <w:p w:rsidR="00721730" w:rsidRPr="00721730" w:rsidRDefault="00721730" w:rsidP="00721730">
      <w:pPr>
        <w:pStyle w:val="a3"/>
        <w:numPr>
          <w:ilvl w:val="0"/>
          <w:numId w:val="4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Размещение в номере</w:t>
      </w:r>
    </w:p>
    <w:p w:rsidR="00721730" w:rsidRPr="00721730" w:rsidRDefault="00721730" w:rsidP="00721730">
      <w:pPr>
        <w:pStyle w:val="a3"/>
        <w:numPr>
          <w:ilvl w:val="0"/>
          <w:numId w:val="4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Окончательный расчет</w:t>
      </w:r>
    </w:p>
    <w:p w:rsidR="00721730" w:rsidRPr="00721730" w:rsidRDefault="00721730" w:rsidP="00721730">
      <w:pPr>
        <w:pStyle w:val="a3"/>
        <w:numPr>
          <w:ilvl w:val="0"/>
          <w:numId w:val="45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Предварительная оплата</w:t>
      </w:r>
    </w:p>
    <w:p w:rsidR="00721730" w:rsidRPr="00721730" w:rsidRDefault="00721730" w:rsidP="00721730">
      <w:pPr>
        <w:spacing w:after="0" w:line="240" w:lineRule="auto"/>
        <w:rPr>
          <w:rStyle w:val="FontStyle16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72173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1730">
        <w:rPr>
          <w:rFonts w:ascii="Times New Roman" w:hAnsi="Times New Roman" w:cs="Times New Roman"/>
          <w:sz w:val="24"/>
          <w:szCs w:val="24"/>
        </w:rPr>
        <w:t>, Е, В, Г, А, Д</w:t>
      </w:r>
    </w:p>
    <w:p w:rsidR="00721730" w:rsidRPr="00721730" w:rsidRDefault="00721730" w:rsidP="00721730">
      <w:pPr>
        <w:pStyle w:val="a3"/>
        <w:spacing w:after="0" w:line="240" w:lineRule="auto"/>
        <w:ind w:left="0"/>
        <w:textAlignment w:val="baseline"/>
        <w:rPr>
          <w:rStyle w:val="FontStyle16"/>
          <w:sz w:val="24"/>
          <w:szCs w:val="24"/>
        </w:rPr>
      </w:pPr>
    </w:p>
    <w:p w:rsidR="00721730" w:rsidRPr="00721730" w:rsidRDefault="00721730" w:rsidP="007217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30">
        <w:rPr>
          <w:rFonts w:ascii="Times New Roman" w:hAnsi="Times New Roman" w:cs="Times New Roman"/>
          <w:sz w:val="24"/>
          <w:szCs w:val="24"/>
        </w:rPr>
        <w:t>Расставьте в правильной последовательности этапы участия гостиничного предприятия в выставке</w:t>
      </w:r>
    </w:p>
    <w:p w:rsidR="00721730" w:rsidRPr="00721730" w:rsidRDefault="00721730" w:rsidP="00721730">
      <w:pPr>
        <w:pStyle w:val="a3"/>
        <w:numPr>
          <w:ilvl w:val="0"/>
          <w:numId w:val="46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Принятие решения об участии в выставке</w:t>
      </w:r>
    </w:p>
    <w:p w:rsidR="00721730" w:rsidRPr="00721730" w:rsidRDefault="00721730" w:rsidP="00721730">
      <w:pPr>
        <w:pStyle w:val="a3"/>
        <w:numPr>
          <w:ilvl w:val="0"/>
          <w:numId w:val="46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Заключение договора с организаторами об аренде площади, заказ необходимого оборудования и услуг</w:t>
      </w:r>
    </w:p>
    <w:p w:rsidR="00721730" w:rsidRPr="00721730" w:rsidRDefault="00721730" w:rsidP="00721730">
      <w:pPr>
        <w:pStyle w:val="a3"/>
        <w:numPr>
          <w:ilvl w:val="0"/>
          <w:numId w:val="46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Определение целей участия в выставке</w:t>
      </w:r>
    </w:p>
    <w:p w:rsidR="00721730" w:rsidRPr="00721730" w:rsidRDefault="00721730" w:rsidP="00721730">
      <w:pPr>
        <w:pStyle w:val="a3"/>
        <w:numPr>
          <w:ilvl w:val="0"/>
          <w:numId w:val="46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Оценка эффективности участия в выставке</w:t>
      </w:r>
    </w:p>
    <w:p w:rsidR="00721730" w:rsidRPr="00721730" w:rsidRDefault="00721730" w:rsidP="00721730">
      <w:pPr>
        <w:pStyle w:val="a3"/>
        <w:numPr>
          <w:ilvl w:val="0"/>
          <w:numId w:val="46"/>
        </w:numPr>
        <w:spacing w:after="0" w:line="240" w:lineRule="auto"/>
        <w:jc w:val="left"/>
        <w:rPr>
          <w:szCs w:val="24"/>
        </w:rPr>
      </w:pPr>
      <w:r w:rsidRPr="00721730">
        <w:rPr>
          <w:szCs w:val="24"/>
        </w:rPr>
        <w:t>Подготовка стенда к участию в выставке</w:t>
      </w:r>
    </w:p>
    <w:p w:rsidR="00721730" w:rsidRPr="00721730" w:rsidRDefault="00721730" w:rsidP="00721730">
      <w:pPr>
        <w:spacing w:after="0" w:line="240" w:lineRule="auto"/>
        <w:jc w:val="both"/>
        <w:textAlignment w:val="baseline"/>
        <w:rPr>
          <w:rStyle w:val="FontStyle16"/>
          <w:sz w:val="24"/>
          <w:szCs w:val="24"/>
        </w:rPr>
      </w:pPr>
      <w:r w:rsidRPr="00721730">
        <w:rPr>
          <w:rStyle w:val="FontStyle16"/>
          <w:sz w:val="24"/>
          <w:szCs w:val="24"/>
        </w:rPr>
        <w:t>Ответ: А, В, Б, Д, Г</w:t>
      </w:r>
    </w:p>
    <w:bookmarkEnd w:id="0"/>
    <w:p w:rsidR="00721730" w:rsidRPr="00B26CF5" w:rsidRDefault="00721730" w:rsidP="00B26C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21730" w:rsidRPr="00B26CF5" w:rsidSect="0006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FB7"/>
    <w:multiLevelType w:val="hybridMultilevel"/>
    <w:tmpl w:val="7CFAED1A"/>
    <w:lvl w:ilvl="0" w:tplc="CFF6BA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2A83"/>
    <w:multiLevelType w:val="hybridMultilevel"/>
    <w:tmpl w:val="274E4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411C"/>
    <w:multiLevelType w:val="hybridMultilevel"/>
    <w:tmpl w:val="44F27970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2E44"/>
    <w:multiLevelType w:val="hybridMultilevel"/>
    <w:tmpl w:val="7CFAED1A"/>
    <w:lvl w:ilvl="0" w:tplc="CFF6BA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70AC"/>
    <w:multiLevelType w:val="hybridMultilevel"/>
    <w:tmpl w:val="7CFAED1A"/>
    <w:lvl w:ilvl="0" w:tplc="CFF6BA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EE8"/>
    <w:multiLevelType w:val="hybridMultilevel"/>
    <w:tmpl w:val="C5FCE862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386C"/>
    <w:multiLevelType w:val="hybridMultilevel"/>
    <w:tmpl w:val="8E5C09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552B63"/>
    <w:multiLevelType w:val="hybridMultilevel"/>
    <w:tmpl w:val="5CAA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C0019"/>
    <w:multiLevelType w:val="hybridMultilevel"/>
    <w:tmpl w:val="3600ED42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7AF3"/>
    <w:multiLevelType w:val="hybridMultilevel"/>
    <w:tmpl w:val="2A44EE5C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E0E64"/>
    <w:multiLevelType w:val="hybridMultilevel"/>
    <w:tmpl w:val="6EEA9D02"/>
    <w:lvl w:ilvl="0" w:tplc="CFF6BAC0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104C7E"/>
    <w:multiLevelType w:val="hybridMultilevel"/>
    <w:tmpl w:val="7CFAED1A"/>
    <w:lvl w:ilvl="0" w:tplc="CFF6BA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1E59"/>
    <w:multiLevelType w:val="hybridMultilevel"/>
    <w:tmpl w:val="4E6CD7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C2449F"/>
    <w:multiLevelType w:val="hybridMultilevel"/>
    <w:tmpl w:val="74EE5DBA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6E30"/>
    <w:multiLevelType w:val="hybridMultilevel"/>
    <w:tmpl w:val="089E0438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84B29"/>
    <w:multiLevelType w:val="hybridMultilevel"/>
    <w:tmpl w:val="50B6A63C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4BAA"/>
    <w:multiLevelType w:val="hybridMultilevel"/>
    <w:tmpl w:val="F3E2A6E6"/>
    <w:lvl w:ilvl="0" w:tplc="CFF6BAC0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44D5F"/>
    <w:multiLevelType w:val="hybridMultilevel"/>
    <w:tmpl w:val="DE18DFAE"/>
    <w:lvl w:ilvl="0" w:tplc="CABE648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E30BD7"/>
    <w:multiLevelType w:val="hybridMultilevel"/>
    <w:tmpl w:val="ACC4865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35C4D"/>
    <w:multiLevelType w:val="hybridMultilevel"/>
    <w:tmpl w:val="C72C8CF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60128"/>
    <w:multiLevelType w:val="hybridMultilevel"/>
    <w:tmpl w:val="235ABC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3CA1"/>
    <w:multiLevelType w:val="hybridMultilevel"/>
    <w:tmpl w:val="E2D8F4EC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A630D"/>
    <w:multiLevelType w:val="hybridMultilevel"/>
    <w:tmpl w:val="0EB8E7F0"/>
    <w:lvl w:ilvl="0" w:tplc="96304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B30E2"/>
    <w:multiLevelType w:val="hybridMultilevel"/>
    <w:tmpl w:val="22D6F1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84543"/>
    <w:multiLevelType w:val="hybridMultilevel"/>
    <w:tmpl w:val="689ED28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C0F4A"/>
    <w:multiLevelType w:val="multilevel"/>
    <w:tmpl w:val="05F86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764ABD"/>
    <w:multiLevelType w:val="hybridMultilevel"/>
    <w:tmpl w:val="689ED28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A1E5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F22D8"/>
    <w:multiLevelType w:val="hybridMultilevel"/>
    <w:tmpl w:val="D3B6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1E96"/>
    <w:multiLevelType w:val="hybridMultilevel"/>
    <w:tmpl w:val="FF32EA4E"/>
    <w:lvl w:ilvl="0" w:tplc="0419000F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D76F06"/>
    <w:multiLevelType w:val="hybridMultilevel"/>
    <w:tmpl w:val="FEF6E9DE"/>
    <w:lvl w:ilvl="0" w:tplc="147A139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251001"/>
    <w:multiLevelType w:val="hybridMultilevel"/>
    <w:tmpl w:val="62DCF23E"/>
    <w:lvl w:ilvl="0" w:tplc="E3EA278A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AC483B"/>
    <w:multiLevelType w:val="hybridMultilevel"/>
    <w:tmpl w:val="6C765E4E"/>
    <w:lvl w:ilvl="0" w:tplc="E79CE3BE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FF3C96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21C4E"/>
    <w:multiLevelType w:val="hybridMultilevel"/>
    <w:tmpl w:val="0C461B0A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D5C45"/>
    <w:multiLevelType w:val="hybridMultilevel"/>
    <w:tmpl w:val="105CEACC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56709"/>
    <w:multiLevelType w:val="hybridMultilevel"/>
    <w:tmpl w:val="D11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1201"/>
    <w:multiLevelType w:val="hybridMultilevel"/>
    <w:tmpl w:val="B114E3B8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724C4"/>
    <w:multiLevelType w:val="hybridMultilevel"/>
    <w:tmpl w:val="615C4281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9E66B69"/>
    <w:multiLevelType w:val="hybridMultilevel"/>
    <w:tmpl w:val="F3E2A6E6"/>
    <w:lvl w:ilvl="0" w:tplc="CFF6BAC0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8D7DB5"/>
    <w:multiLevelType w:val="hybridMultilevel"/>
    <w:tmpl w:val="A22CEAA2"/>
    <w:lvl w:ilvl="0" w:tplc="DDEEB5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222C3"/>
    <w:multiLevelType w:val="hybridMultilevel"/>
    <w:tmpl w:val="FD6E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A2D0C"/>
    <w:multiLevelType w:val="hybridMultilevel"/>
    <w:tmpl w:val="C090DA8A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D0D5C"/>
    <w:multiLevelType w:val="hybridMultilevel"/>
    <w:tmpl w:val="7CFAED1A"/>
    <w:lvl w:ilvl="0" w:tplc="CFF6BA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13E91"/>
    <w:multiLevelType w:val="hybridMultilevel"/>
    <w:tmpl w:val="09DC7AE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33A28"/>
    <w:multiLevelType w:val="hybridMultilevel"/>
    <w:tmpl w:val="9BC43FD6"/>
    <w:lvl w:ilvl="0" w:tplc="CABE64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72FD"/>
    <w:multiLevelType w:val="hybridMultilevel"/>
    <w:tmpl w:val="7CFAED1A"/>
    <w:lvl w:ilvl="0" w:tplc="CFF6BA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5525B"/>
    <w:multiLevelType w:val="hybridMultilevel"/>
    <w:tmpl w:val="4D566F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45"/>
  </w:num>
  <w:num w:numId="7">
    <w:abstractNumId w:val="8"/>
  </w:num>
  <w:num w:numId="8">
    <w:abstractNumId w:val="5"/>
  </w:num>
  <w:num w:numId="9">
    <w:abstractNumId w:val="28"/>
  </w:num>
  <w:num w:numId="10">
    <w:abstractNumId w:val="14"/>
  </w:num>
  <w:num w:numId="11">
    <w:abstractNumId w:val="15"/>
  </w:num>
  <w:num w:numId="12">
    <w:abstractNumId w:val="41"/>
  </w:num>
  <w:num w:numId="13">
    <w:abstractNumId w:val="36"/>
  </w:num>
  <w:num w:numId="14">
    <w:abstractNumId w:val="6"/>
  </w:num>
  <w:num w:numId="15">
    <w:abstractNumId w:val="44"/>
  </w:num>
  <w:num w:numId="16">
    <w:abstractNumId w:val="20"/>
  </w:num>
  <w:num w:numId="17">
    <w:abstractNumId w:val="30"/>
  </w:num>
  <w:num w:numId="18">
    <w:abstractNumId w:val="18"/>
  </w:num>
  <w:num w:numId="19">
    <w:abstractNumId w:val="7"/>
  </w:num>
  <w:num w:numId="20">
    <w:abstractNumId w:val="1"/>
  </w:num>
  <w:num w:numId="21">
    <w:abstractNumId w:val="9"/>
  </w:num>
  <w:num w:numId="22">
    <w:abstractNumId w:val="21"/>
  </w:num>
  <w:num w:numId="23">
    <w:abstractNumId w:val="35"/>
  </w:num>
  <w:num w:numId="24">
    <w:abstractNumId w:val="37"/>
  </w:num>
  <w:num w:numId="25">
    <w:abstractNumId w:val="42"/>
  </w:num>
  <w:num w:numId="26">
    <w:abstractNumId w:val="34"/>
  </w:num>
  <w:num w:numId="27">
    <w:abstractNumId w:val="29"/>
  </w:num>
  <w:num w:numId="28">
    <w:abstractNumId w:val="31"/>
  </w:num>
  <w:num w:numId="29">
    <w:abstractNumId w:val="32"/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  <w:num w:numId="36">
    <w:abstractNumId w:val="19"/>
  </w:num>
  <w:num w:numId="37">
    <w:abstractNumId w:val="27"/>
  </w:num>
  <w:num w:numId="38">
    <w:abstractNumId w:val="33"/>
  </w:num>
  <w:num w:numId="39">
    <w:abstractNumId w:val="10"/>
  </w:num>
  <w:num w:numId="40">
    <w:abstractNumId w:val="38"/>
  </w:num>
  <w:num w:numId="41">
    <w:abstractNumId w:val="0"/>
  </w:num>
  <w:num w:numId="42">
    <w:abstractNumId w:val="3"/>
  </w:num>
  <w:num w:numId="43">
    <w:abstractNumId w:val="11"/>
  </w:num>
  <w:num w:numId="44">
    <w:abstractNumId w:val="24"/>
  </w:num>
  <w:num w:numId="45">
    <w:abstractNumId w:val="46"/>
  </w:num>
  <w:num w:numId="46">
    <w:abstractNumId w:val="43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C7"/>
    <w:rsid w:val="00054C29"/>
    <w:rsid w:val="00066D71"/>
    <w:rsid w:val="0008645D"/>
    <w:rsid w:val="001A73A8"/>
    <w:rsid w:val="00352BA6"/>
    <w:rsid w:val="003556E5"/>
    <w:rsid w:val="003F008B"/>
    <w:rsid w:val="004032C2"/>
    <w:rsid w:val="004C1081"/>
    <w:rsid w:val="004D20CC"/>
    <w:rsid w:val="0052641D"/>
    <w:rsid w:val="00721730"/>
    <w:rsid w:val="00851A19"/>
    <w:rsid w:val="008C3604"/>
    <w:rsid w:val="008D0AB6"/>
    <w:rsid w:val="009C3F6D"/>
    <w:rsid w:val="00A93C77"/>
    <w:rsid w:val="00AB64BC"/>
    <w:rsid w:val="00AC3B54"/>
    <w:rsid w:val="00B061CF"/>
    <w:rsid w:val="00B26CF5"/>
    <w:rsid w:val="00C0161F"/>
    <w:rsid w:val="00C05919"/>
    <w:rsid w:val="00C6117F"/>
    <w:rsid w:val="00C8414D"/>
    <w:rsid w:val="00D93CF8"/>
    <w:rsid w:val="00DD3472"/>
    <w:rsid w:val="00E340CF"/>
    <w:rsid w:val="00E5335D"/>
    <w:rsid w:val="00E61FE9"/>
    <w:rsid w:val="00E67DA0"/>
    <w:rsid w:val="00F210C7"/>
    <w:rsid w:val="00F5632F"/>
    <w:rsid w:val="00F9355E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A8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uiPriority w:val="99"/>
    <w:semiHidden/>
    <w:unhideWhenUsed/>
    <w:rsid w:val="00E3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93C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1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721730"/>
    <w:rPr>
      <w:rFonts w:cs="Times New Roman"/>
      <w:color w:val="000000"/>
    </w:rPr>
  </w:style>
  <w:style w:type="character" w:customStyle="1" w:styleId="FontStyle16">
    <w:name w:val="Font Style16"/>
    <w:uiPriority w:val="99"/>
    <w:rsid w:val="00721730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rsid w:val="00721730"/>
  </w:style>
  <w:style w:type="paragraph" w:styleId="a7">
    <w:name w:val="Balloon Text"/>
    <w:basedOn w:val="a"/>
    <w:link w:val="a8"/>
    <w:uiPriority w:val="99"/>
    <w:semiHidden/>
    <w:unhideWhenUsed/>
    <w:rsid w:val="0072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А.А.</cp:lastModifiedBy>
  <cp:revision>20</cp:revision>
  <cp:lastPrinted>2019-03-15T04:36:00Z</cp:lastPrinted>
  <dcterms:created xsi:type="dcterms:W3CDTF">2019-03-02T15:30:00Z</dcterms:created>
  <dcterms:modified xsi:type="dcterms:W3CDTF">2020-03-02T01:41:00Z</dcterms:modified>
</cp:coreProperties>
</file>